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C" w:rsidRDefault="00FB55DC" w:rsidP="00FB55DC">
      <w:pPr>
        <w:spacing w:before="100" w:beforeAutospacing="1" w:after="100" w:afterAutospacing="1"/>
        <w:rPr>
          <w:color w:val="000000"/>
        </w:rPr>
      </w:pPr>
    </w:p>
    <w:p w:rsidR="00FB55DC" w:rsidRPr="00FB55DC" w:rsidRDefault="00FB55DC" w:rsidP="00FB55DC">
      <w:pPr>
        <w:spacing w:before="100" w:beforeAutospacing="1" w:after="100" w:afterAutospacing="1"/>
        <w:jc w:val="center"/>
        <w:rPr>
          <w:rFonts w:ascii="Arial Rounded MT Bold" w:hAnsi="Arial Rounded MT Bold"/>
          <w:color w:val="000000"/>
          <w:sz w:val="32"/>
          <w:szCs w:val="32"/>
        </w:rPr>
      </w:pPr>
      <w:r w:rsidRPr="00FB55DC">
        <w:rPr>
          <w:rFonts w:ascii="Arial Rounded MT Bold" w:hAnsi="Arial Rounded MT Bold"/>
          <w:color w:val="000000"/>
          <w:sz w:val="32"/>
          <w:szCs w:val="32"/>
        </w:rPr>
        <w:t>TAMPERING WITH INFORMATION</w:t>
      </w:r>
    </w:p>
    <w:p w:rsidR="00FB55DC" w:rsidRPr="00FB55DC" w:rsidRDefault="00FB55DC" w:rsidP="00FB55DC">
      <w:pPr>
        <w:jc w:val="center"/>
        <w:rPr>
          <w:rFonts w:ascii="Arial Rounded MT Bold" w:hAnsi="Arial Rounded MT Bold"/>
          <w:color w:val="000000"/>
          <w:sz w:val="32"/>
          <w:szCs w:val="32"/>
        </w:rPr>
      </w:pPr>
      <w:r w:rsidRPr="00FB55DC">
        <w:rPr>
          <w:rFonts w:ascii="Arial Rounded MT Bold" w:hAnsi="Arial Rounded MT Bold"/>
          <w:color w:val="000000"/>
          <w:sz w:val="32"/>
          <w:szCs w:val="32"/>
        </w:rPr>
        <w:t xml:space="preserve">Dr. </w:t>
      </w:r>
      <w:proofErr w:type="spellStart"/>
      <w:r w:rsidRPr="00FB55DC">
        <w:rPr>
          <w:rFonts w:ascii="Arial Rounded MT Bold" w:hAnsi="Arial Rounded MT Bold"/>
          <w:color w:val="000000"/>
          <w:sz w:val="32"/>
          <w:szCs w:val="32"/>
        </w:rPr>
        <w:t>Odilon</w:t>
      </w:r>
      <w:proofErr w:type="spellEnd"/>
      <w:r w:rsidRPr="00FB55DC">
        <w:rPr>
          <w:rFonts w:ascii="Arial Rounded MT Bold" w:hAnsi="Arial Rounded MT Bold"/>
          <w:color w:val="000000"/>
          <w:sz w:val="32"/>
          <w:szCs w:val="32"/>
        </w:rPr>
        <w:t xml:space="preserve"> </w:t>
      </w:r>
      <w:proofErr w:type="spellStart"/>
      <w:r w:rsidRPr="00FB55DC">
        <w:rPr>
          <w:rFonts w:ascii="Arial Rounded MT Bold" w:hAnsi="Arial Rounded MT Bold"/>
          <w:color w:val="000000"/>
          <w:sz w:val="32"/>
          <w:szCs w:val="32"/>
        </w:rPr>
        <w:t>Camara</w:t>
      </w:r>
      <w:proofErr w:type="spellEnd"/>
    </w:p>
    <w:p w:rsidR="00FB55DC" w:rsidRDefault="00FB55DC" w:rsidP="00FB55DC">
      <w:pPr>
        <w:jc w:val="center"/>
        <w:rPr>
          <w:rFonts w:ascii="Arial Rounded MT Bold" w:hAnsi="Arial Rounded MT Bold"/>
          <w:color w:val="000000"/>
          <w:sz w:val="32"/>
          <w:szCs w:val="32"/>
        </w:rPr>
      </w:pPr>
      <w:r w:rsidRPr="00FB55DC">
        <w:rPr>
          <w:rFonts w:ascii="Arial Rounded MT Bold" w:hAnsi="Arial Rounded MT Bold"/>
          <w:color w:val="000000"/>
          <w:sz w:val="32"/>
          <w:szCs w:val="32"/>
        </w:rPr>
        <w:t>The University of Southern California</w:t>
      </w:r>
    </w:p>
    <w:p w:rsidR="00FB55DC" w:rsidRDefault="00FB55DC" w:rsidP="00FB55DC">
      <w:pPr>
        <w:spacing w:before="100" w:beforeAutospacing="1" w:after="100" w:afterAutospacing="1"/>
        <w:jc w:val="center"/>
        <w:rPr>
          <w:rFonts w:ascii="Arial Rounded MT Bold" w:hAnsi="Arial Rounded MT Bold"/>
          <w:color w:val="000000"/>
          <w:sz w:val="32"/>
          <w:szCs w:val="32"/>
        </w:rPr>
      </w:pPr>
      <w:r w:rsidRPr="00FB55DC">
        <w:rPr>
          <w:rFonts w:ascii="Arial Rounded MT Bold" w:hAnsi="Arial Rounded MT Bold"/>
          <w:color w:val="000000"/>
          <w:sz w:val="32"/>
          <w:szCs w:val="32"/>
        </w:rPr>
        <w:t>Economic Theory Seminar on April 29, 2019</w:t>
      </w:r>
    </w:p>
    <w:p w:rsidR="00FB55DC" w:rsidRPr="00FB55DC" w:rsidRDefault="00FB55DC" w:rsidP="00FB55DC">
      <w:pPr>
        <w:spacing w:before="100" w:beforeAutospacing="1" w:after="100" w:afterAutospacing="1"/>
        <w:jc w:val="center"/>
        <w:rPr>
          <w:rFonts w:ascii="Arial Rounded MT Bold" w:hAnsi="Arial Rounded MT Bold"/>
          <w:color w:val="000000"/>
          <w:sz w:val="32"/>
          <w:szCs w:val="32"/>
        </w:rPr>
      </w:pPr>
      <w:bookmarkStart w:id="0" w:name="_GoBack"/>
      <w:bookmarkEnd w:id="0"/>
    </w:p>
    <w:p w:rsidR="00FB55DC" w:rsidRPr="00FB55DC" w:rsidRDefault="00FB55DC" w:rsidP="00FB55DC">
      <w:pPr>
        <w:spacing w:before="100" w:beforeAutospacing="1" w:after="100" w:afterAutospacing="1"/>
        <w:jc w:val="center"/>
        <w:rPr>
          <w:rFonts w:ascii="Arial Rounded MT Bold" w:hAnsi="Arial Rounded MT Bold"/>
          <w:color w:val="000000"/>
          <w:sz w:val="32"/>
          <w:szCs w:val="32"/>
        </w:rPr>
      </w:pPr>
      <w:r w:rsidRPr="00FB55DC">
        <w:rPr>
          <w:rFonts w:ascii="Arial Rounded MT Bold" w:hAnsi="Arial Rounded MT Bold"/>
          <w:color w:val="000000"/>
          <w:sz w:val="32"/>
          <w:szCs w:val="32"/>
        </w:rPr>
        <w:t>Abstract:</w:t>
      </w:r>
    </w:p>
    <w:p w:rsidR="00FB55DC" w:rsidRPr="00FB55DC" w:rsidRDefault="00FB55DC" w:rsidP="00FB55DC">
      <w:pPr>
        <w:spacing w:before="100" w:beforeAutospacing="1" w:after="100" w:afterAutospacing="1"/>
        <w:rPr>
          <w:rFonts w:ascii="Arial Rounded MT Bold" w:hAnsi="Arial Rounded MT Bold"/>
          <w:color w:val="000000"/>
          <w:sz w:val="32"/>
          <w:szCs w:val="32"/>
        </w:rPr>
      </w:pPr>
      <w:r w:rsidRPr="00FB55DC">
        <w:rPr>
          <w:rFonts w:ascii="Arial Rounded MT Bold" w:hAnsi="Arial Rounded MT Bold"/>
          <w:color w:val="000000"/>
          <w:sz w:val="32"/>
          <w:szCs w:val="32"/>
        </w:rPr>
        <w:t xml:space="preserve">We study a game between a sender and a receiver, in which the sender can tamper with the information she provides to the receiver (falsify the results of an experiment). The receiver may be able to uncover tampering by using a noisy auditing technology. We characterize how the </w:t>
      </w:r>
      <w:proofErr w:type="spellStart"/>
      <w:r w:rsidRPr="00FB55DC">
        <w:rPr>
          <w:rFonts w:ascii="Arial Rounded MT Bold" w:hAnsi="Arial Rounded MT Bold"/>
          <w:color w:val="000000"/>
          <w:sz w:val="32"/>
          <w:szCs w:val="32"/>
        </w:rPr>
        <w:t>informativeness</w:t>
      </w:r>
      <w:proofErr w:type="spellEnd"/>
      <w:r w:rsidRPr="00FB55DC">
        <w:rPr>
          <w:rFonts w:ascii="Arial Rounded MT Bold" w:hAnsi="Arial Rounded MT Bold"/>
          <w:color w:val="000000"/>
          <w:sz w:val="32"/>
          <w:szCs w:val="32"/>
        </w:rPr>
        <w:t xml:space="preserve"> of the auditing technology affects the sender’s equilibrium choice of information provision and tampering. We then characterize the receiver’s optimal auditing technology, taking into account how auditing affects the sender’s equilibrium behavior.</w:t>
      </w:r>
    </w:p>
    <w:p w:rsidR="002B7440" w:rsidRDefault="002B7440"/>
    <w:sectPr w:rsidR="002B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C"/>
    <w:rsid w:val="002B7440"/>
    <w:rsid w:val="00FB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9283-9F78-4F42-9938-EF68E165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2019-03-26T23:28:00Z</dcterms:created>
  <dcterms:modified xsi:type="dcterms:W3CDTF">2019-03-26T23:31:00Z</dcterms:modified>
</cp:coreProperties>
</file>